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52" w:rsidRDefault="006D7B52">
      <w:pPr>
        <w:rPr>
          <w:rFonts w:hint="cs"/>
          <w:rtl/>
          <w:lang w:bidi="fa-IR"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48667E" w:rsidRPr="00B115E5" w:rsidRDefault="0048667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 xml:space="preserve">بانک خون  </w:t>
      </w:r>
    </w:p>
    <w:p w:rsidR="00B8670E" w:rsidRDefault="00B8670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>عنوان سند : دستورالعمل</w:t>
      </w:r>
    </w:p>
    <w:p w:rsidR="00B115E5" w:rsidRPr="00B115E5" w:rsidRDefault="00B115E5" w:rsidP="00B8670E">
      <w:pPr>
        <w:jc w:val="center"/>
        <w:rPr>
          <w:rFonts w:cs="B Titr"/>
          <w:b/>
          <w:bCs/>
          <w:sz w:val="40"/>
          <w:szCs w:val="40"/>
          <w:rtl/>
        </w:rPr>
      </w:pPr>
    </w:p>
    <w:p w:rsidR="00B8670E" w:rsidRPr="00B115E5" w:rsidRDefault="00B8670E" w:rsidP="00A440A6">
      <w:pPr>
        <w:spacing w:line="360" w:lineRule="auto"/>
        <w:jc w:val="center"/>
        <w:rPr>
          <w:rFonts w:cs="B Titr"/>
          <w:b/>
          <w:bCs/>
          <w:sz w:val="48"/>
          <w:szCs w:val="48"/>
          <w:rtl/>
        </w:rPr>
      </w:pPr>
      <w:r w:rsidRPr="00B115E5">
        <w:rPr>
          <w:rFonts w:cs="B Titr" w:hint="cs"/>
          <w:b/>
          <w:bCs/>
          <w:sz w:val="48"/>
          <w:szCs w:val="48"/>
          <w:rtl/>
        </w:rPr>
        <w:t>موضوع:</w:t>
      </w:r>
      <w:r w:rsidR="00A440A6" w:rsidRPr="00A440A6">
        <w:rPr>
          <w:rFonts w:cs="B Titr" w:hint="cs"/>
          <w:b/>
          <w:bCs/>
          <w:sz w:val="48"/>
          <w:szCs w:val="48"/>
          <w:rtl/>
        </w:rPr>
        <w:t xml:space="preserve"> نحوۀ عملكرد در مواقع نياز به خون شسته شده</w:t>
      </w:r>
    </w:p>
    <w:p w:rsidR="00B8670E" w:rsidRPr="00456988" w:rsidRDefault="00B8670E" w:rsidP="00B8670E">
      <w:pPr>
        <w:jc w:val="center"/>
        <w:rPr>
          <w:rFonts w:cs="Ardakanian Mitra"/>
          <w:b/>
          <w:bCs/>
          <w:sz w:val="36"/>
          <w:szCs w:val="38"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A440A6" w:rsidRDefault="00A440A6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A440A6" w:rsidRDefault="00A440A6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B8670E" w:rsidRPr="001F46FF" w:rsidRDefault="0048667E" w:rsidP="00294618">
      <w:pPr>
        <w:tabs>
          <w:tab w:val="left" w:pos="3210"/>
        </w:tabs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شماره مدرک :</w:t>
      </w:r>
      <w:r w:rsidR="00294618" w:rsidRPr="00294618">
        <w:t xml:space="preserve"> </w:t>
      </w:r>
      <w:r w:rsidR="00294618" w:rsidRPr="00294618">
        <w:rPr>
          <w:rFonts w:cs="B Nazanin"/>
          <w:b/>
          <w:bCs/>
          <w:sz w:val="40"/>
          <w:szCs w:val="40"/>
        </w:rPr>
        <w:t>MD-LBB-29-WI-02</w:t>
      </w:r>
    </w:p>
    <w:p w:rsidR="0048667E" w:rsidRPr="001F46FF" w:rsidRDefault="0048667E" w:rsidP="00A440A6">
      <w:pPr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تعداد صفحات :</w:t>
      </w:r>
      <w:r w:rsidR="001F46FF">
        <w:rPr>
          <w:rFonts w:cs="B Titr" w:hint="cs"/>
          <w:b/>
          <w:bCs/>
          <w:sz w:val="40"/>
          <w:szCs w:val="40"/>
          <w:rtl/>
          <w:lang w:bidi="fa-IR"/>
        </w:rPr>
        <w:t xml:space="preserve"> </w:t>
      </w:r>
      <w:r w:rsidRPr="001F46FF">
        <w:rPr>
          <w:rFonts w:cs="B Titr" w:hint="cs"/>
          <w:b/>
          <w:bCs/>
          <w:sz w:val="40"/>
          <w:szCs w:val="40"/>
          <w:rtl/>
        </w:rPr>
        <w:t xml:space="preserve"> </w:t>
      </w:r>
      <w:r w:rsidR="00A440A6">
        <w:rPr>
          <w:rFonts w:cs="B Nazanin" w:hint="cs"/>
          <w:b/>
          <w:bCs/>
          <w:sz w:val="40"/>
          <w:szCs w:val="40"/>
          <w:rtl/>
        </w:rPr>
        <w:t>2</w:t>
      </w:r>
    </w:p>
    <w:p w:rsidR="00B8670E" w:rsidRDefault="00B8670E" w:rsidP="00D04665">
      <w:pPr>
        <w:tabs>
          <w:tab w:val="left" w:pos="5925"/>
          <w:tab w:val="left" w:pos="7815"/>
        </w:tabs>
        <w:spacing w:line="276" w:lineRule="auto"/>
        <w:rPr>
          <w:b/>
          <w:bCs/>
          <w:sz w:val="40"/>
          <w:szCs w:val="40"/>
          <w:rtl/>
        </w:rPr>
      </w:pPr>
      <w:r w:rsidRP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>تاریخ بازنگری :</w:t>
      </w:r>
      <w:r w:rsid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 xml:space="preserve"> </w:t>
      </w:r>
      <w:r w:rsidR="005A0F05" w:rsidRPr="003434D6">
        <w:rPr>
          <w:rFonts w:ascii="Arabic Transparent" w:hAnsi="Arabic Transparent" w:cs="B Nazanin" w:hint="cs"/>
          <w:b/>
          <w:bCs/>
          <w:sz w:val="40"/>
          <w:szCs w:val="40"/>
          <w:rtl/>
        </w:rPr>
        <w:t>30/6/94</w:t>
      </w:r>
      <w:r>
        <w:rPr>
          <w:b/>
          <w:bCs/>
          <w:sz w:val="40"/>
          <w:szCs w:val="40"/>
          <w:rtl/>
        </w:rPr>
        <w:tab/>
      </w: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9A38C8">
      <w:pPr>
        <w:tabs>
          <w:tab w:val="left" w:pos="1125"/>
        </w:tabs>
        <w:spacing w:line="360" w:lineRule="auto"/>
        <w:rPr>
          <w:b/>
          <w:bCs/>
          <w:sz w:val="40"/>
          <w:szCs w:val="40"/>
          <w:rtl/>
        </w:rPr>
      </w:pPr>
    </w:p>
    <w:p w:rsidR="00C03F65" w:rsidRDefault="009A38C8" w:rsidP="009A38C8">
      <w:pPr>
        <w:tabs>
          <w:tab w:val="left" w:pos="1215"/>
        </w:tabs>
        <w:spacing w:line="360" w:lineRule="auto"/>
        <w:rPr>
          <w:b/>
          <w:bCs/>
          <w:sz w:val="40"/>
          <w:szCs w:val="40"/>
          <w:rtl/>
        </w:rPr>
      </w:pPr>
      <w:r>
        <w:rPr>
          <w:b/>
          <w:bCs/>
          <w:sz w:val="40"/>
          <w:szCs w:val="40"/>
          <w:rtl/>
        </w:rPr>
        <w:tab/>
      </w:r>
    </w:p>
    <w:p w:rsidR="00CC59BF" w:rsidRDefault="00CC59BF" w:rsidP="00CC59BF">
      <w:pPr>
        <w:rPr>
          <w:sz w:val="40"/>
          <w:szCs w:val="40"/>
          <w:rtl/>
        </w:rPr>
      </w:pPr>
    </w:p>
    <w:p w:rsidR="00CC59BF" w:rsidRDefault="00CC59BF" w:rsidP="00CC59BF">
      <w:pPr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CC59BF">
        <w:rPr>
          <w:rFonts w:cs="B Titr" w:hint="cs"/>
          <w:b/>
          <w:bCs/>
          <w:sz w:val="40"/>
          <w:szCs w:val="40"/>
          <w:rtl/>
          <w:lang w:bidi="fa-IR"/>
        </w:rPr>
        <w:t>نحوۀ عملكرد در مواقع نياز به خون شسته شده</w:t>
      </w:r>
    </w:p>
    <w:p w:rsidR="00CC59BF" w:rsidRPr="00CC59BF" w:rsidRDefault="00CC59BF" w:rsidP="00CC59BF">
      <w:pPr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CC59BF" w:rsidRPr="00CC59BF" w:rsidRDefault="003E396A" w:rsidP="003E396A">
      <w:pPr>
        <w:spacing w:line="276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</w:t>
      </w:r>
      <w:r w:rsidR="00CC59BF" w:rsidRPr="00CC59BF">
        <w:rPr>
          <w:rFonts w:cs="B Nazanin" w:hint="cs"/>
          <w:sz w:val="28"/>
          <w:szCs w:val="28"/>
          <w:rtl/>
          <w:lang w:bidi="fa-IR"/>
        </w:rPr>
        <w:t>در زمان نياز بيمار به خون شسته شده ، پزشك فرم درخواست ( فرم استاندارد  هموویژلانس(</w:t>
      </w:r>
      <w:r w:rsidR="00CC59BF" w:rsidRPr="00CC59BF">
        <w:rPr>
          <w:rFonts w:cs="B Nazanin"/>
          <w:sz w:val="28"/>
          <w:szCs w:val="28"/>
          <w:lang w:bidi="fa-IR"/>
        </w:rPr>
        <w:t>00.TM.100.FRM/01</w:t>
      </w:r>
      <w:r w:rsidR="00CC59BF" w:rsidRPr="00CC59BF">
        <w:rPr>
          <w:rFonts w:cs="B Nazanin" w:hint="cs"/>
          <w:sz w:val="28"/>
          <w:szCs w:val="28"/>
          <w:rtl/>
          <w:lang w:bidi="fa-IR"/>
        </w:rPr>
        <w:t xml:space="preserve"> )) ارسالی از انتقال خون را تكميل كرده و فرم به همراه نمونه به بانك خون ارسال مي شود .</w:t>
      </w:r>
      <w:bookmarkStart w:id="0" w:name="_GoBack"/>
      <w:bookmarkEnd w:id="0"/>
    </w:p>
    <w:p w:rsidR="00CC59BF" w:rsidRPr="00CC59BF" w:rsidRDefault="003E396A" w:rsidP="003E396A">
      <w:pPr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</w:t>
      </w:r>
      <w:r w:rsidR="00CC59BF" w:rsidRPr="00CC59BF">
        <w:rPr>
          <w:rFonts w:cs="B Nazanin" w:hint="cs"/>
          <w:sz w:val="28"/>
          <w:szCs w:val="28"/>
          <w:rtl/>
          <w:lang w:bidi="fa-IR"/>
        </w:rPr>
        <w:t>تزريق در اين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CC59BF" w:rsidRPr="00CC59BF">
        <w:rPr>
          <w:rFonts w:cs="B Nazanin" w:hint="cs"/>
          <w:sz w:val="28"/>
          <w:szCs w:val="28"/>
          <w:rtl/>
          <w:lang w:bidi="fa-IR"/>
        </w:rPr>
        <w:t xml:space="preserve">گونه موارد بايد از كيسۀ </w:t>
      </w:r>
      <w:r w:rsidR="00CC59BF" w:rsidRPr="00A440A6">
        <w:rPr>
          <w:rFonts w:cs="B Nazanin" w:hint="cs"/>
          <w:sz w:val="28"/>
          <w:szCs w:val="28"/>
          <w:u w:val="single"/>
          <w:rtl/>
          <w:lang w:bidi="fa-IR"/>
        </w:rPr>
        <w:t>خون</w:t>
      </w:r>
      <w:r w:rsidRPr="00A440A6">
        <w:rPr>
          <w:rFonts w:cs="B Nazanin" w:hint="cs"/>
          <w:sz w:val="28"/>
          <w:szCs w:val="28"/>
          <w:u w:val="single"/>
          <w:rtl/>
          <w:lang w:bidi="fa-IR"/>
        </w:rPr>
        <w:t xml:space="preserve"> </w:t>
      </w:r>
      <w:r w:rsidR="00CC59BF" w:rsidRPr="00A440A6">
        <w:rPr>
          <w:rFonts w:cs="B Nazanin" w:hint="cs"/>
          <w:sz w:val="28"/>
          <w:szCs w:val="28"/>
          <w:u w:val="single"/>
          <w:rtl/>
          <w:lang w:bidi="fa-IR"/>
        </w:rPr>
        <w:t>هاي تازه اي</w:t>
      </w:r>
      <w:r w:rsidR="00CC59BF" w:rsidRPr="00CC59BF">
        <w:rPr>
          <w:rFonts w:cs="B Nazanin" w:hint="cs"/>
          <w:sz w:val="28"/>
          <w:szCs w:val="28"/>
          <w:rtl/>
          <w:lang w:bidi="fa-IR"/>
        </w:rPr>
        <w:t xml:space="preserve"> كه فقط 2-3 روز از خونگيري آن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CC59BF" w:rsidRPr="00CC59BF">
        <w:rPr>
          <w:rFonts w:cs="B Nazanin" w:hint="cs"/>
          <w:sz w:val="28"/>
          <w:szCs w:val="28"/>
          <w:rtl/>
          <w:lang w:bidi="fa-IR"/>
        </w:rPr>
        <w:t>ها گذشته باشد جهت انجام آزمايش كراس مچ استفاده نمود . پس از اتمام كراس مچ بايد كيسه ها را پس از هماهنگي به سازمان اتقال خون ارسال كرد . كيسه هاي خون پس از شستشو به بانك خون برگردانده مي شوند .</w:t>
      </w:r>
    </w:p>
    <w:p w:rsidR="00CC59BF" w:rsidRPr="00CC59BF" w:rsidRDefault="00A440A6" w:rsidP="003E396A">
      <w:pPr>
        <w:spacing w:line="276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</w:t>
      </w:r>
      <w:r w:rsidR="00CC59BF" w:rsidRPr="00A440A6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حداكثر زمان تزريق خون شسته شده 24 ساعت پس از شستشو است .</w:t>
      </w:r>
      <w:r w:rsidR="00CC59BF" w:rsidRPr="00CC59BF">
        <w:rPr>
          <w:rFonts w:cs="B Nazanin" w:hint="cs"/>
          <w:sz w:val="28"/>
          <w:szCs w:val="28"/>
          <w:rtl/>
          <w:lang w:bidi="fa-IR"/>
        </w:rPr>
        <w:t xml:space="preserve"> در طي اين 24 ساعت كيسۀ خون بايد در يخچال بانك خون و در دماي </w:t>
      </w:r>
      <m:oMath>
        <m:r>
          <m:rPr>
            <m:sty m:val="p"/>
          </m:rPr>
          <w:rPr>
            <w:rFonts w:ascii="Cambria Math" w:hAnsi="Cambria Math" w:cs="Cambria Math" w:hint="cs"/>
            <w:sz w:val="28"/>
            <w:szCs w:val="28"/>
            <w:rtl/>
            <w:lang w:bidi="fa-IR"/>
          </w:rPr>
          <m:t>℃</m:t>
        </m:r>
      </m:oMath>
      <w:r w:rsidR="00CC59BF" w:rsidRPr="00CC59BF">
        <w:rPr>
          <w:rFonts w:cs="B Nazanin"/>
          <w:sz w:val="28"/>
          <w:szCs w:val="28"/>
          <w:lang w:bidi="fa-IR"/>
        </w:rPr>
        <w:t>1-6</w:t>
      </w:r>
      <w:r w:rsidR="00CC59BF" w:rsidRPr="00CC59BF">
        <w:rPr>
          <w:rFonts w:cs="B Nazanin" w:hint="cs"/>
          <w:sz w:val="28"/>
          <w:szCs w:val="28"/>
          <w:rtl/>
          <w:lang w:bidi="fa-IR"/>
        </w:rPr>
        <w:t xml:space="preserve"> نگهداري شود .</w:t>
      </w:r>
      <w:r w:rsidR="00FC1B1C">
        <w:rPr>
          <w:rFonts w:cs="B Nazanin"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1.75pt;margin-top:298.2pt;width:206.4pt;height:89.55pt;z-index:251657216;mso-position-horizontal-relative:text;mso-position-vertical-relative:text" filled="f" stroked="f">
            <v:textbox style="mso-next-textbox:#_x0000_s1026">
              <w:txbxContent>
                <w:p w:rsidR="00CC59BF" w:rsidRDefault="00CC59BF" w:rsidP="00CC59BF">
                  <w:pPr>
                    <w:pStyle w:val="Heading2"/>
                    <w:jc w:val="center"/>
                    <w:rPr>
                      <w:rFonts w:cs="Titr"/>
                      <w:b w:val="0"/>
                      <w:bCs w:val="0"/>
                      <w:i/>
                      <w:iCs/>
                    </w:rPr>
                  </w:pPr>
                </w:p>
                <w:p w:rsidR="00CC59BF" w:rsidRDefault="00CC59BF" w:rsidP="00CC59BF">
                  <w:pPr>
                    <w:pStyle w:val="Heading2"/>
                    <w:jc w:val="center"/>
                    <w:rPr>
                      <w:rFonts w:cs="B Mitra"/>
                      <w:i/>
                      <w:iCs/>
                      <w:rtl/>
                    </w:rPr>
                  </w:pPr>
                </w:p>
                <w:p w:rsidR="00CC59BF" w:rsidRDefault="00CC59BF" w:rsidP="00CC59BF">
                  <w:pPr>
                    <w:jc w:val="center"/>
                    <w:rPr>
                      <w:rFonts w:cs="Titr"/>
                      <w:sz w:val="28"/>
                      <w:szCs w:val="28"/>
                    </w:rPr>
                  </w:pPr>
                </w:p>
              </w:txbxContent>
            </v:textbox>
            <w10:wrap anchorx="page"/>
          </v:shape>
        </w:pict>
      </w:r>
      <w:r w:rsidR="00FC1B1C">
        <w:rPr>
          <w:rFonts w:cs="B Nazanin"/>
          <w:sz w:val="28"/>
          <w:szCs w:val="28"/>
          <w:rtl/>
        </w:rPr>
        <w:pict>
          <v:shape id="_x0000_s1027" type="#_x0000_t202" style="position:absolute;left:0;text-align:left;margin-left:-7.5pt;margin-top:387.75pt;width:178.85pt;height:9.7pt;z-index:251658240;mso-position-horizontal-relative:text;mso-position-vertical-relative:text" filled="f" stroked="f">
            <v:textbox style="mso-next-textbox:#_x0000_s1027">
              <w:txbxContent>
                <w:p w:rsidR="00CC59BF" w:rsidRDefault="00CC59BF" w:rsidP="00CC59BF">
                  <w:pPr>
                    <w:pStyle w:val="Heading2"/>
                    <w:jc w:val="center"/>
                    <w:rPr>
                      <w:rFonts w:cs="Titr"/>
                      <w:i/>
                      <w:iCs/>
                      <w:sz w:val="20"/>
                    </w:rPr>
                  </w:pPr>
                </w:p>
                <w:p w:rsidR="00CC59BF" w:rsidRDefault="00CC59BF" w:rsidP="00CC59BF">
                  <w:pPr>
                    <w:jc w:val="center"/>
                    <w:rPr>
                      <w:lang w:bidi="fa-IR"/>
                    </w:rPr>
                  </w:pPr>
                </w:p>
              </w:txbxContent>
            </v:textbox>
            <w10:wrap anchorx="page"/>
          </v:shape>
        </w:pict>
      </w: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9A38C8" w:rsidRPr="00C03F65" w:rsidRDefault="00C03F65" w:rsidP="00C03F65">
      <w:pPr>
        <w:tabs>
          <w:tab w:val="left" w:pos="3675"/>
        </w:tabs>
        <w:rPr>
          <w:sz w:val="40"/>
          <w:szCs w:val="40"/>
          <w:rtl/>
        </w:rPr>
      </w:pPr>
      <w:r>
        <w:rPr>
          <w:sz w:val="40"/>
          <w:szCs w:val="40"/>
          <w:rtl/>
        </w:rPr>
        <w:tab/>
      </w:r>
    </w:p>
    <w:sectPr w:rsidR="009A38C8" w:rsidRPr="00C03F65" w:rsidSect="003E31BE">
      <w:headerReference w:type="default" r:id="rId8"/>
      <w:footerReference w:type="default" r:id="rId9"/>
      <w:pgSz w:w="12240" w:h="15840" w:code="1"/>
      <w:pgMar w:top="1440" w:right="1440" w:bottom="1440" w:left="1440" w:header="708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65D" w:rsidRDefault="00F3265D" w:rsidP="00BC6228">
      <w:r>
        <w:separator/>
      </w:r>
    </w:p>
  </w:endnote>
  <w:endnote w:type="continuationSeparator" w:id="0">
    <w:p w:rsidR="00F3265D" w:rsidRDefault="00F3265D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dakanian Mitra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963629"/>
      <w:docPartObj>
        <w:docPartGallery w:val="Page Numbers (Bottom of Page)"/>
        <w:docPartUnique/>
      </w:docPartObj>
    </w:sdtPr>
    <w:sdtContent>
      <w:p w:rsidR="00693F83" w:rsidRDefault="00294618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51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693F83" w:rsidRDefault="00FC1B1C">
        <w:pPr>
          <w:pStyle w:val="Footer"/>
          <w:jc w:val="center"/>
        </w:pPr>
        <w:fldSimple w:instr=" PAGE    \* MERGEFORMAT ">
          <w:r w:rsidR="00294618">
            <w:rPr>
              <w:noProof/>
              <w:rtl/>
            </w:rPr>
            <w:t>1</w:t>
          </w:r>
        </w:fldSimple>
      </w:p>
    </w:sdtContent>
  </w:sdt>
  <w:p w:rsidR="00576C52" w:rsidRDefault="00576C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65D" w:rsidRDefault="00F3265D" w:rsidP="00BC6228">
      <w:r>
        <w:separator/>
      </w:r>
    </w:p>
  </w:footnote>
  <w:footnote w:type="continuationSeparator" w:id="0">
    <w:p w:rsidR="00F3265D" w:rsidRDefault="00F3265D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228" w:rsidRDefault="00FC1B1C">
    <w:pPr>
      <w:pStyle w:val="Header"/>
    </w:pPr>
    <w:r w:rsidRPr="00FC1B1C">
      <w:rPr>
        <w:rFonts w:cs="Arial"/>
        <w:noProof/>
      </w:rPr>
      <w:pict>
        <v:rect id="_x0000_s2049" style="position:absolute;left:0;text-align:left;margin-left:312pt;margin-top:82.35pt;width:232.35pt;height:94.85pt;z-index:251660288" strokecolor="white">
          <v:textbox style="mso-next-textbox:#_x0000_s2049">
            <w:txbxContent>
              <w:p w:rsid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/>
                    <w:rtl/>
                  </w:rPr>
                  <w:t>دانش</w:t>
                </w:r>
                <w:r w:rsidRPr="002E273E">
                  <w:rPr>
                    <w:rFonts w:ascii="IranNastaliq" w:hAnsi="IranNastaliq" w:cs="IranNastaliq" w:hint="cs"/>
                    <w:rtl/>
                  </w:rPr>
                  <w:t>گاه</w:t>
                </w:r>
                <w:r w:rsidRPr="002E273E">
                  <w:rPr>
                    <w:rFonts w:ascii="IranNastaliq" w:hAnsi="IranNastaliq" w:cs="IranNastaliq"/>
                    <w:rtl/>
                  </w:rPr>
                  <w:t xml:space="preserve"> علوم پزشكي و خدمات بهداشتي درماني البرز</w:t>
                </w:r>
              </w:p>
              <w:p w:rsidR="00BC6228" w:rsidRP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 w:hint="cs"/>
                    <w:rtl/>
                  </w:rPr>
                  <w:t>معاونت درمان</w:t>
                </w:r>
              </w:p>
              <w:p w:rsidR="00BC6228" w:rsidRPr="00405FF2" w:rsidRDefault="00BC6228" w:rsidP="00BC6228">
                <w:pPr>
                  <w:jc w:val="center"/>
                  <w:rPr>
                    <w:rFonts w:ascii="IranNastaliq" w:hAnsi="IranNastaliq" w:cs="IranNastaliq"/>
                    <w:sz w:val="28"/>
                    <w:szCs w:val="28"/>
                    <w:rtl/>
                  </w:rPr>
                </w:pPr>
              </w:p>
            </w:txbxContent>
          </v:textbox>
        </v:rect>
      </w:pict>
    </w:r>
    <w:r w:rsidR="00BF778A">
      <w:rPr>
        <w:rFonts w:cs="Arial"/>
        <w:noProof/>
        <w:rtl/>
        <w:lang w:bidi="fa-I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4743450</wp:posOffset>
          </wp:positionH>
          <wp:positionV relativeFrom="paragraph">
            <wp:posOffset>131445</wp:posOffset>
          </wp:positionV>
          <wp:extent cx="1295400" cy="923925"/>
          <wp:effectExtent l="19050" t="0" r="0" b="0"/>
          <wp:wrapSquare wrapText="bothSides"/>
          <wp:docPr id="5" name="Picture 2" descr="arm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m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FC1B1C">
      <w:rPr>
        <w:rFonts w:cs="Arial"/>
        <w:noProof/>
      </w:rPr>
      <w:pict>
        <v:rect id="_x0000_s2050" style="position:absolute;left:0;text-align:left;margin-left:174.6pt;margin-top:23.1pt;width:126.15pt;height:74.6pt;z-index:251661312;mso-position-horizontal-relative:text;mso-position-vertical-relative:text" strokecolor="white">
          <v:textbox style="mso-next-textbox:#_x0000_s2050">
            <w:txbxContent>
              <w:p w:rsidR="00BF778A" w:rsidRPr="00E9070A" w:rsidRDefault="00BF778A" w:rsidP="00BF778A">
                <w:pPr>
                  <w:jc w:val="center"/>
                  <w:rPr>
                    <w:rFonts w:ascii="IranNastaliq" w:hAnsi="IranNastaliq" w:cs="IranNastaliq"/>
                    <w:sz w:val="52"/>
                    <w:szCs w:val="52"/>
                    <w:rtl/>
                  </w:rPr>
                </w:pPr>
                <w:r w:rsidRPr="00E9070A">
                  <w:rPr>
                    <w:rFonts w:ascii="IranNastaliq" w:hAnsi="IranNastaliq" w:cs="IranNastaliq" w:hint="cs"/>
                    <w:sz w:val="52"/>
                    <w:szCs w:val="52"/>
                    <w:rtl/>
                  </w:rPr>
                  <w:t xml:space="preserve">بسمه </w:t>
                </w:r>
                <w:r w:rsidRPr="00E9070A">
                  <w:rPr>
                    <w:rFonts w:ascii="IranNastaliq" w:hAnsi="IranNastaliq" w:cs="IranNastaliq" w:hint="cs"/>
                    <w:sz w:val="52"/>
                    <w:szCs w:val="52"/>
                    <w:rtl/>
                  </w:rPr>
                  <w:t>تعالي</w:t>
                </w:r>
              </w:p>
              <w:p w:rsidR="00BF778A" w:rsidRPr="005E18AE" w:rsidRDefault="00BF778A" w:rsidP="00BF778A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36EF"/>
    <w:rsid w:val="000506FB"/>
    <w:rsid w:val="00051B35"/>
    <w:rsid w:val="000D3629"/>
    <w:rsid w:val="000D6B6D"/>
    <w:rsid w:val="000F6257"/>
    <w:rsid w:val="00124EA2"/>
    <w:rsid w:val="00144678"/>
    <w:rsid w:val="00147EE8"/>
    <w:rsid w:val="00182518"/>
    <w:rsid w:val="00193EE0"/>
    <w:rsid w:val="00195B99"/>
    <w:rsid w:val="001A29D6"/>
    <w:rsid w:val="001A2F6E"/>
    <w:rsid w:val="001E19A0"/>
    <w:rsid w:val="001F46FF"/>
    <w:rsid w:val="002257F6"/>
    <w:rsid w:val="00267230"/>
    <w:rsid w:val="00275184"/>
    <w:rsid w:val="00290546"/>
    <w:rsid w:val="00294618"/>
    <w:rsid w:val="002A08CE"/>
    <w:rsid w:val="002C13A4"/>
    <w:rsid w:val="002E10C8"/>
    <w:rsid w:val="003434D6"/>
    <w:rsid w:val="00377989"/>
    <w:rsid w:val="003E31BE"/>
    <w:rsid w:val="003E396A"/>
    <w:rsid w:val="003F3E1D"/>
    <w:rsid w:val="00437EBD"/>
    <w:rsid w:val="0048271E"/>
    <w:rsid w:val="0048667E"/>
    <w:rsid w:val="00487970"/>
    <w:rsid w:val="004A085A"/>
    <w:rsid w:val="004E4D4C"/>
    <w:rsid w:val="004F1DD4"/>
    <w:rsid w:val="00556D35"/>
    <w:rsid w:val="00557D97"/>
    <w:rsid w:val="00576C52"/>
    <w:rsid w:val="005A0F05"/>
    <w:rsid w:val="005B3362"/>
    <w:rsid w:val="005C2C6F"/>
    <w:rsid w:val="005D5337"/>
    <w:rsid w:val="005E1D4E"/>
    <w:rsid w:val="005F262E"/>
    <w:rsid w:val="00662F33"/>
    <w:rsid w:val="00693F83"/>
    <w:rsid w:val="006A12CA"/>
    <w:rsid w:val="006C3DDB"/>
    <w:rsid w:val="006D7B52"/>
    <w:rsid w:val="00742D56"/>
    <w:rsid w:val="00786626"/>
    <w:rsid w:val="00787BA7"/>
    <w:rsid w:val="00821EE6"/>
    <w:rsid w:val="00850413"/>
    <w:rsid w:val="008774C3"/>
    <w:rsid w:val="008A468B"/>
    <w:rsid w:val="008C01AA"/>
    <w:rsid w:val="008E5191"/>
    <w:rsid w:val="008F3037"/>
    <w:rsid w:val="009400C1"/>
    <w:rsid w:val="00990372"/>
    <w:rsid w:val="009A38C8"/>
    <w:rsid w:val="009A6A9B"/>
    <w:rsid w:val="00A20586"/>
    <w:rsid w:val="00A440A6"/>
    <w:rsid w:val="00A93438"/>
    <w:rsid w:val="00AA578C"/>
    <w:rsid w:val="00AD5DA2"/>
    <w:rsid w:val="00AF70BE"/>
    <w:rsid w:val="00B115E5"/>
    <w:rsid w:val="00B60CA2"/>
    <w:rsid w:val="00B832D1"/>
    <w:rsid w:val="00B8670E"/>
    <w:rsid w:val="00B96DC8"/>
    <w:rsid w:val="00BA1218"/>
    <w:rsid w:val="00BC6228"/>
    <w:rsid w:val="00BC6E3F"/>
    <w:rsid w:val="00BD3F1A"/>
    <w:rsid w:val="00BF778A"/>
    <w:rsid w:val="00C03F65"/>
    <w:rsid w:val="00C325B6"/>
    <w:rsid w:val="00C33988"/>
    <w:rsid w:val="00CA72BA"/>
    <w:rsid w:val="00CB67AB"/>
    <w:rsid w:val="00CC59BF"/>
    <w:rsid w:val="00D01831"/>
    <w:rsid w:val="00D033AE"/>
    <w:rsid w:val="00D04665"/>
    <w:rsid w:val="00D0624E"/>
    <w:rsid w:val="00D430AB"/>
    <w:rsid w:val="00D442D2"/>
    <w:rsid w:val="00D64B7E"/>
    <w:rsid w:val="00D70133"/>
    <w:rsid w:val="00D826BA"/>
    <w:rsid w:val="00DA2ACA"/>
    <w:rsid w:val="00DE5D4D"/>
    <w:rsid w:val="00E51C75"/>
    <w:rsid w:val="00EB7883"/>
    <w:rsid w:val="00ED6D8D"/>
    <w:rsid w:val="00EF585B"/>
    <w:rsid w:val="00F16B2D"/>
    <w:rsid w:val="00F25022"/>
    <w:rsid w:val="00F323CB"/>
    <w:rsid w:val="00F3265D"/>
    <w:rsid w:val="00F66D93"/>
    <w:rsid w:val="00FA0A71"/>
    <w:rsid w:val="00FA497F"/>
    <w:rsid w:val="00FC1B1C"/>
    <w:rsid w:val="00FE0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59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59BF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3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5AD1BF-512D-4256-82B2-B20A245FE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3</cp:revision>
  <cp:lastPrinted>2014-10-28T08:44:00Z</cp:lastPrinted>
  <dcterms:created xsi:type="dcterms:W3CDTF">2014-11-25T07:01:00Z</dcterms:created>
  <dcterms:modified xsi:type="dcterms:W3CDTF">2014-11-30T10:13:00Z</dcterms:modified>
</cp:coreProperties>
</file>